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57D" w:rsidRPr="0048331D" w:rsidRDefault="0026357D" w:rsidP="0026357D">
      <w:pPr>
        <w:pStyle w:val="BodyText"/>
        <w:jc w:val="left"/>
        <w:rPr>
          <w:rFonts w:ascii="Arial" w:hAnsi="Arial" w:cs="Arial"/>
          <w:b w:val="0"/>
          <w:bCs w:val="0"/>
          <w:sz w:val="22"/>
          <w:szCs w:val="22"/>
        </w:rPr>
      </w:pPr>
      <w:r w:rsidRPr="0048331D">
        <w:rPr>
          <w:rFonts w:ascii="Arial" w:hAnsi="Arial" w:cs="Arial"/>
          <w:b w:val="0"/>
          <w:bCs w:val="0"/>
          <w:sz w:val="22"/>
          <w:szCs w:val="22"/>
        </w:rPr>
        <w:t>Rīgā</w:t>
      </w:r>
    </w:p>
    <w:p w:rsidR="0026357D" w:rsidRPr="0048331D" w:rsidRDefault="0026357D" w:rsidP="0026357D">
      <w:pPr>
        <w:pStyle w:val="BodyText"/>
        <w:jc w:val="left"/>
        <w:rPr>
          <w:rFonts w:ascii="Arial" w:hAnsi="Arial" w:cs="Arial"/>
          <w:b w:val="0"/>
          <w:bCs w:val="0"/>
          <w:sz w:val="22"/>
          <w:szCs w:val="22"/>
        </w:rPr>
      </w:pPr>
      <w:r w:rsidRPr="0048331D">
        <w:rPr>
          <w:rFonts w:ascii="Arial" w:hAnsi="Arial" w:cs="Arial"/>
          <w:b w:val="0"/>
          <w:bCs w:val="0"/>
          <w:sz w:val="22"/>
          <w:szCs w:val="22"/>
        </w:rPr>
        <w:t>201</w:t>
      </w:r>
      <w:r>
        <w:rPr>
          <w:rFonts w:ascii="Arial" w:hAnsi="Arial" w:cs="Arial"/>
          <w:b w:val="0"/>
          <w:bCs w:val="0"/>
          <w:sz w:val="22"/>
          <w:szCs w:val="22"/>
          <w:lang w:val="lv-LV"/>
        </w:rPr>
        <w:t>7</w:t>
      </w:r>
      <w:r w:rsidRPr="0048331D">
        <w:rPr>
          <w:rFonts w:ascii="Arial" w:hAnsi="Arial" w:cs="Arial"/>
          <w:b w:val="0"/>
          <w:bCs w:val="0"/>
          <w:sz w:val="22"/>
          <w:szCs w:val="22"/>
        </w:rPr>
        <w:t xml:space="preserve">. gada </w:t>
      </w:r>
      <w:r>
        <w:rPr>
          <w:rFonts w:ascii="Arial" w:hAnsi="Arial" w:cs="Arial"/>
          <w:b w:val="0"/>
          <w:bCs w:val="0"/>
          <w:sz w:val="22"/>
          <w:szCs w:val="22"/>
          <w:lang w:val="lv-LV"/>
        </w:rPr>
        <w:t>21</w:t>
      </w:r>
      <w:r w:rsidRPr="0048331D">
        <w:rPr>
          <w:rFonts w:ascii="Arial" w:hAnsi="Arial" w:cs="Arial"/>
          <w:b w:val="0"/>
          <w:bCs w:val="0"/>
          <w:sz w:val="22"/>
          <w:szCs w:val="22"/>
        </w:rPr>
        <w:t>. martā</w:t>
      </w:r>
    </w:p>
    <w:p w:rsidR="0026357D" w:rsidRPr="0048331D" w:rsidRDefault="0026357D" w:rsidP="0026357D">
      <w:pPr>
        <w:pStyle w:val="BodyText"/>
        <w:jc w:val="left"/>
        <w:rPr>
          <w:rFonts w:ascii="Arial" w:hAnsi="Arial" w:cs="Arial"/>
          <w:sz w:val="22"/>
          <w:szCs w:val="22"/>
        </w:rPr>
      </w:pPr>
    </w:p>
    <w:p w:rsidR="0026357D" w:rsidRPr="0048331D" w:rsidRDefault="0026357D" w:rsidP="0026357D">
      <w:pPr>
        <w:pStyle w:val="BodyText"/>
        <w:jc w:val="both"/>
        <w:rPr>
          <w:rFonts w:ascii="Arial" w:hAnsi="Arial" w:cs="Arial"/>
          <w:sz w:val="22"/>
          <w:szCs w:val="22"/>
        </w:rPr>
      </w:pPr>
      <w:r w:rsidRPr="0048331D">
        <w:rPr>
          <w:rFonts w:ascii="Arial" w:hAnsi="Arial" w:cs="Arial"/>
          <w:sz w:val="22"/>
          <w:szCs w:val="22"/>
        </w:rPr>
        <w:t xml:space="preserve">Kvalitātes komitejas </w:t>
      </w:r>
      <w:smartTag w:uri="schemas-tilde-lv/tildestengine" w:element="veidnes">
        <w:smartTagPr>
          <w:attr w:name="baseform" w:val="ziņojum|s"/>
          <w:attr w:name="id" w:val="-1"/>
          <w:attr w:name="text" w:val="ziņojums"/>
        </w:smartTagPr>
        <w:r w:rsidRPr="0048331D">
          <w:rPr>
            <w:rFonts w:ascii="Arial" w:hAnsi="Arial" w:cs="Arial"/>
            <w:sz w:val="22"/>
            <w:szCs w:val="22"/>
          </w:rPr>
          <w:t>Ziņojums</w:t>
        </w:r>
      </w:smartTag>
      <w:r w:rsidRPr="0048331D">
        <w:rPr>
          <w:rFonts w:ascii="Arial" w:hAnsi="Arial" w:cs="Arial"/>
          <w:sz w:val="22"/>
          <w:szCs w:val="22"/>
        </w:rPr>
        <w:t xml:space="preserve"> par zvērinātu revidentu profesionālās darbības kvalitātes kontrolēm LZRA biedru praksēs 201</w:t>
      </w:r>
      <w:r>
        <w:rPr>
          <w:rFonts w:ascii="Arial" w:hAnsi="Arial" w:cs="Arial"/>
          <w:sz w:val="22"/>
          <w:szCs w:val="22"/>
          <w:lang w:val="lv-LV"/>
        </w:rPr>
        <w:t>6</w:t>
      </w:r>
      <w:r w:rsidRPr="0048331D">
        <w:rPr>
          <w:rFonts w:ascii="Arial" w:hAnsi="Arial" w:cs="Arial"/>
          <w:sz w:val="22"/>
          <w:szCs w:val="22"/>
        </w:rPr>
        <w:t xml:space="preserve">. gadā </w:t>
      </w:r>
    </w:p>
    <w:p w:rsidR="0026357D" w:rsidRPr="0048331D" w:rsidRDefault="0026357D" w:rsidP="0026357D">
      <w:pPr>
        <w:pStyle w:val="BodyText"/>
        <w:jc w:val="both"/>
        <w:rPr>
          <w:rFonts w:ascii="Arial" w:hAnsi="Arial" w:cs="Arial"/>
          <w:sz w:val="22"/>
          <w:szCs w:val="22"/>
        </w:rPr>
      </w:pPr>
    </w:p>
    <w:p w:rsidR="0026357D" w:rsidRPr="0048331D" w:rsidRDefault="0026357D" w:rsidP="0026357D">
      <w:pPr>
        <w:pStyle w:val="BodyText"/>
        <w:jc w:val="both"/>
        <w:rPr>
          <w:rFonts w:ascii="Arial" w:hAnsi="Arial" w:cs="Arial"/>
          <w:b w:val="0"/>
          <w:bCs w:val="0"/>
          <w:sz w:val="22"/>
          <w:szCs w:val="22"/>
        </w:rPr>
      </w:pPr>
      <w:r w:rsidRPr="0048331D">
        <w:rPr>
          <w:rFonts w:ascii="Arial" w:hAnsi="Arial" w:cs="Arial"/>
          <w:b w:val="0"/>
          <w:bCs w:val="0"/>
          <w:sz w:val="22"/>
          <w:szCs w:val="22"/>
        </w:rPr>
        <w:t xml:space="preserve">Atbilstoši likuma “Par zvērinātiem revidentiem” </w:t>
      </w:r>
      <w:r>
        <w:rPr>
          <w:rFonts w:ascii="Arial" w:hAnsi="Arial" w:cs="Arial"/>
          <w:b w:val="0"/>
          <w:bCs w:val="0"/>
          <w:sz w:val="22"/>
          <w:szCs w:val="22"/>
          <w:lang w:val="lv-LV"/>
        </w:rPr>
        <w:t xml:space="preserve">(no 2017. gada 1. janvāra – Revīzijas pakalpojumu likuma) </w:t>
      </w:r>
      <w:r w:rsidRPr="0048331D">
        <w:rPr>
          <w:rFonts w:ascii="Arial" w:hAnsi="Arial" w:cs="Arial"/>
          <w:b w:val="0"/>
          <w:bCs w:val="0"/>
          <w:sz w:val="22"/>
          <w:szCs w:val="22"/>
        </w:rPr>
        <w:t>prasībām 201</w:t>
      </w:r>
      <w:r>
        <w:rPr>
          <w:rFonts w:ascii="Arial" w:hAnsi="Arial" w:cs="Arial"/>
          <w:b w:val="0"/>
          <w:bCs w:val="0"/>
          <w:sz w:val="22"/>
          <w:szCs w:val="22"/>
          <w:lang w:val="lv-LV"/>
        </w:rPr>
        <w:t>6</w:t>
      </w:r>
      <w:r w:rsidRPr="0048331D">
        <w:rPr>
          <w:rFonts w:ascii="Arial" w:hAnsi="Arial" w:cs="Arial"/>
          <w:b w:val="0"/>
          <w:bCs w:val="0"/>
          <w:sz w:val="22"/>
          <w:szCs w:val="22"/>
        </w:rPr>
        <w:t>. gadā Latvijas Zvērinātu revidentu asociācija turpināja savu biedru profesionālās darbības kvalitātes kontroli. Kvalitātes kontroles mērķi:</w:t>
      </w:r>
    </w:p>
    <w:p w:rsidR="0026357D" w:rsidRPr="0048331D" w:rsidRDefault="0026357D" w:rsidP="0026357D">
      <w:pPr>
        <w:pStyle w:val="BodyText"/>
        <w:jc w:val="both"/>
        <w:rPr>
          <w:rFonts w:ascii="Arial" w:hAnsi="Arial" w:cs="Arial"/>
          <w:b w:val="0"/>
          <w:bCs w:val="0"/>
          <w:sz w:val="22"/>
          <w:szCs w:val="22"/>
        </w:rPr>
      </w:pPr>
      <w:r w:rsidRPr="0048331D">
        <w:rPr>
          <w:rFonts w:ascii="Arial" w:hAnsi="Arial" w:cs="Arial"/>
          <w:b w:val="0"/>
          <w:bCs w:val="0"/>
          <w:sz w:val="22"/>
          <w:szCs w:val="22"/>
        </w:rPr>
        <w:t>- novērtēt normatīvo aktu, Starptautisko revīzijas standartu un profesionālās ētikas normu ievērošanu un neatkarību, veicot revīzijas pakalpojumus,</w:t>
      </w:r>
    </w:p>
    <w:p w:rsidR="0026357D" w:rsidRPr="0048331D" w:rsidRDefault="0026357D" w:rsidP="0026357D">
      <w:pPr>
        <w:pStyle w:val="BodyText2"/>
        <w:spacing w:after="0" w:line="240" w:lineRule="auto"/>
        <w:jc w:val="both"/>
        <w:rPr>
          <w:rFonts w:ascii="Arial" w:hAnsi="Arial" w:cs="Arial"/>
          <w:sz w:val="22"/>
          <w:szCs w:val="22"/>
          <w:lang w:val="lv-LV"/>
        </w:rPr>
      </w:pPr>
      <w:r w:rsidRPr="0048331D">
        <w:rPr>
          <w:rFonts w:ascii="Arial" w:hAnsi="Arial" w:cs="Arial"/>
          <w:sz w:val="22"/>
          <w:szCs w:val="22"/>
          <w:lang w:val="lv-LV"/>
        </w:rPr>
        <w:t>- novērtēt iekšējās kontroles sistēmas kvalitāti,</w:t>
      </w:r>
    </w:p>
    <w:p w:rsidR="0026357D" w:rsidRPr="0048331D" w:rsidRDefault="0026357D" w:rsidP="0026357D">
      <w:pPr>
        <w:pStyle w:val="BodyText2"/>
        <w:spacing w:after="0" w:line="240" w:lineRule="auto"/>
        <w:jc w:val="both"/>
        <w:rPr>
          <w:rFonts w:ascii="Arial" w:hAnsi="Arial" w:cs="Arial"/>
          <w:sz w:val="22"/>
          <w:szCs w:val="22"/>
          <w:lang w:val="lv-LV"/>
        </w:rPr>
      </w:pPr>
      <w:r w:rsidRPr="0048331D">
        <w:rPr>
          <w:rFonts w:ascii="Arial" w:hAnsi="Arial" w:cs="Arial"/>
          <w:sz w:val="22"/>
          <w:szCs w:val="22"/>
          <w:lang w:val="lv-LV"/>
        </w:rPr>
        <w:t>- novērtēt atsevišķu revīzijas uzdevumu veikšanas kvalitāti,</w:t>
      </w:r>
    </w:p>
    <w:p w:rsidR="0026357D" w:rsidRPr="0048331D" w:rsidRDefault="0026357D" w:rsidP="0026357D">
      <w:pPr>
        <w:pStyle w:val="BodyText2"/>
        <w:spacing w:after="0" w:line="240" w:lineRule="auto"/>
        <w:jc w:val="both"/>
        <w:rPr>
          <w:rFonts w:ascii="Arial" w:hAnsi="Arial" w:cs="Arial"/>
          <w:sz w:val="22"/>
          <w:szCs w:val="22"/>
          <w:lang w:val="lv-LV"/>
        </w:rPr>
      </w:pPr>
      <w:r w:rsidRPr="0048331D">
        <w:rPr>
          <w:rFonts w:ascii="Arial" w:hAnsi="Arial" w:cs="Arial"/>
          <w:sz w:val="22"/>
          <w:szCs w:val="22"/>
          <w:lang w:val="lv-LV"/>
        </w:rPr>
        <w:t>- sniegt ieteikumus revīzijas pakalpojumu kvalitātes pilnveidošanai.</w:t>
      </w:r>
    </w:p>
    <w:p w:rsidR="0026357D" w:rsidRPr="0048331D" w:rsidRDefault="0026357D" w:rsidP="0026357D">
      <w:pPr>
        <w:jc w:val="both"/>
        <w:rPr>
          <w:rFonts w:ascii="Arial" w:hAnsi="Arial" w:cs="Arial"/>
          <w:sz w:val="22"/>
          <w:szCs w:val="22"/>
          <w:lang w:val="lv-LV"/>
        </w:rPr>
      </w:pPr>
    </w:p>
    <w:p w:rsidR="0026357D" w:rsidRDefault="0026357D" w:rsidP="0026357D">
      <w:pPr>
        <w:jc w:val="both"/>
        <w:rPr>
          <w:rFonts w:ascii="Arial" w:hAnsi="Arial" w:cs="Arial"/>
          <w:sz w:val="22"/>
          <w:szCs w:val="22"/>
          <w:lang w:val="lv-LV"/>
        </w:rPr>
      </w:pPr>
      <w:r w:rsidRPr="0048331D">
        <w:rPr>
          <w:rFonts w:ascii="Arial" w:hAnsi="Arial" w:cs="Arial"/>
          <w:sz w:val="22"/>
          <w:szCs w:val="22"/>
          <w:lang w:val="lv-LV"/>
        </w:rPr>
        <w:t>201</w:t>
      </w:r>
      <w:r>
        <w:rPr>
          <w:rFonts w:ascii="Arial" w:hAnsi="Arial" w:cs="Arial"/>
          <w:sz w:val="22"/>
          <w:szCs w:val="22"/>
          <w:lang w:val="lv-LV"/>
        </w:rPr>
        <w:t>6</w:t>
      </w:r>
      <w:r w:rsidRPr="0048331D">
        <w:rPr>
          <w:rFonts w:ascii="Arial" w:hAnsi="Arial" w:cs="Arial"/>
          <w:sz w:val="22"/>
          <w:szCs w:val="22"/>
          <w:lang w:val="lv-LV"/>
        </w:rPr>
        <w:t xml:space="preserve">. gadā tika veiktas kārtējās kvalitātes kontroles </w:t>
      </w:r>
      <w:r w:rsidRPr="004A1F43">
        <w:rPr>
          <w:rFonts w:ascii="Arial" w:hAnsi="Arial" w:cs="Arial"/>
          <w:sz w:val="22"/>
          <w:szCs w:val="22"/>
          <w:lang w:val="lv-LV"/>
        </w:rPr>
        <w:t xml:space="preserve">pārbaudes </w:t>
      </w:r>
      <w:r>
        <w:rPr>
          <w:rFonts w:ascii="Arial" w:hAnsi="Arial" w:cs="Arial"/>
          <w:sz w:val="22"/>
          <w:szCs w:val="22"/>
          <w:lang w:val="lv-LV"/>
        </w:rPr>
        <w:t xml:space="preserve">37 </w:t>
      </w:r>
      <w:r w:rsidRPr="004A1F43">
        <w:rPr>
          <w:rFonts w:ascii="Arial" w:hAnsi="Arial" w:cs="Arial"/>
          <w:sz w:val="22"/>
          <w:szCs w:val="22"/>
          <w:lang w:val="lv-LV"/>
        </w:rPr>
        <w:t>praksēs</w:t>
      </w:r>
      <w:r>
        <w:rPr>
          <w:rFonts w:ascii="Arial" w:hAnsi="Arial" w:cs="Arial"/>
          <w:sz w:val="22"/>
          <w:szCs w:val="22"/>
          <w:lang w:val="lv-LV"/>
        </w:rPr>
        <w:t xml:space="preserve"> un ārkārtas pilna apjoma pārbaudes 4 praksēs.</w:t>
      </w:r>
    </w:p>
    <w:p w:rsidR="0026357D" w:rsidRPr="0048331D" w:rsidRDefault="0026357D" w:rsidP="0026357D">
      <w:pPr>
        <w:jc w:val="both"/>
        <w:rPr>
          <w:rFonts w:ascii="Arial" w:hAnsi="Arial" w:cs="Arial"/>
          <w:sz w:val="22"/>
          <w:szCs w:val="22"/>
          <w:lang w:val="lv-LV"/>
        </w:rPr>
      </w:pPr>
      <w:r w:rsidRPr="0048331D">
        <w:rPr>
          <w:rFonts w:ascii="Arial" w:hAnsi="Arial" w:cs="Arial"/>
          <w:sz w:val="22"/>
          <w:szCs w:val="22"/>
          <w:lang w:val="lv-LV"/>
        </w:rPr>
        <w:t xml:space="preserve">Pārbaudāmās prakses </w:t>
      </w:r>
      <w:r w:rsidRPr="0048331D">
        <w:rPr>
          <w:rFonts w:ascii="Arial" w:hAnsi="Arial" w:cs="Arial"/>
          <w:iCs/>
          <w:sz w:val="22"/>
          <w:szCs w:val="22"/>
          <w:lang w:val="lv-LV"/>
        </w:rPr>
        <w:t>kārtējai</w:t>
      </w:r>
      <w:r w:rsidRPr="0048331D">
        <w:rPr>
          <w:rFonts w:ascii="Arial" w:hAnsi="Arial" w:cs="Arial"/>
          <w:i/>
          <w:iCs/>
          <w:sz w:val="22"/>
          <w:szCs w:val="22"/>
          <w:lang w:val="lv-LV"/>
        </w:rPr>
        <w:t xml:space="preserve"> </w:t>
      </w:r>
      <w:r w:rsidRPr="0048331D">
        <w:rPr>
          <w:rFonts w:ascii="Arial" w:hAnsi="Arial" w:cs="Arial"/>
          <w:sz w:val="22"/>
          <w:szCs w:val="22"/>
          <w:lang w:val="lv-LV"/>
        </w:rPr>
        <w:t xml:space="preserve">kontrolei tika noteiktas izlozē LZRA kopsapulcē </w:t>
      </w:r>
      <w:r w:rsidRPr="00F64272">
        <w:rPr>
          <w:rFonts w:ascii="Arial" w:hAnsi="Arial" w:cs="Arial"/>
          <w:sz w:val="22"/>
          <w:szCs w:val="22"/>
          <w:lang w:val="lv-LV"/>
        </w:rPr>
        <w:t>201</w:t>
      </w:r>
      <w:r>
        <w:rPr>
          <w:rFonts w:ascii="Arial" w:hAnsi="Arial" w:cs="Arial"/>
          <w:sz w:val="22"/>
          <w:szCs w:val="22"/>
          <w:lang w:val="lv-LV"/>
        </w:rPr>
        <w:t>5</w:t>
      </w:r>
      <w:r w:rsidRPr="00F64272">
        <w:rPr>
          <w:rFonts w:ascii="Arial" w:hAnsi="Arial" w:cs="Arial"/>
          <w:sz w:val="22"/>
          <w:szCs w:val="22"/>
          <w:lang w:val="lv-LV"/>
        </w:rPr>
        <w:t xml:space="preserve">.gada </w:t>
      </w:r>
      <w:r>
        <w:rPr>
          <w:rFonts w:ascii="Arial" w:hAnsi="Arial" w:cs="Arial"/>
          <w:sz w:val="22"/>
          <w:szCs w:val="22"/>
          <w:lang w:val="lv-LV"/>
        </w:rPr>
        <w:t>dece</w:t>
      </w:r>
      <w:r w:rsidRPr="001F312E">
        <w:rPr>
          <w:rFonts w:ascii="Arial" w:hAnsi="Arial" w:cs="Arial"/>
          <w:sz w:val="22"/>
          <w:szCs w:val="22"/>
          <w:lang w:val="lv-LV"/>
        </w:rPr>
        <w:t>mbrī.</w:t>
      </w:r>
      <w:r w:rsidRPr="0048331D">
        <w:rPr>
          <w:rFonts w:ascii="Arial" w:hAnsi="Arial" w:cs="Arial"/>
          <w:sz w:val="22"/>
          <w:szCs w:val="22"/>
          <w:lang w:val="lv-LV"/>
        </w:rPr>
        <w:t xml:space="preserve"> </w:t>
      </w:r>
    </w:p>
    <w:p w:rsidR="0026357D" w:rsidRPr="0048331D" w:rsidRDefault="0026357D" w:rsidP="0026357D">
      <w:pPr>
        <w:jc w:val="both"/>
        <w:rPr>
          <w:rFonts w:ascii="Arial" w:hAnsi="Arial" w:cs="Arial"/>
          <w:sz w:val="22"/>
          <w:szCs w:val="22"/>
          <w:lang w:val="lv-LV"/>
        </w:rPr>
      </w:pPr>
    </w:p>
    <w:p w:rsidR="0026357D" w:rsidRPr="0048331D" w:rsidRDefault="0026357D" w:rsidP="0026357D">
      <w:pPr>
        <w:jc w:val="both"/>
        <w:rPr>
          <w:rFonts w:ascii="Arial" w:hAnsi="Arial" w:cs="Arial"/>
          <w:sz w:val="22"/>
          <w:szCs w:val="22"/>
          <w:lang w:val="lv-LV"/>
        </w:rPr>
      </w:pPr>
      <w:r w:rsidRPr="0048331D">
        <w:rPr>
          <w:rFonts w:ascii="Arial" w:hAnsi="Arial" w:cs="Arial"/>
          <w:sz w:val="22"/>
          <w:szCs w:val="22"/>
          <w:lang w:val="lv-LV"/>
        </w:rPr>
        <w:t>Kvalitātes kontroles noritēja laika periodā no 201</w:t>
      </w:r>
      <w:r>
        <w:rPr>
          <w:rFonts w:ascii="Arial" w:hAnsi="Arial" w:cs="Arial"/>
          <w:sz w:val="22"/>
          <w:szCs w:val="22"/>
          <w:lang w:val="lv-LV"/>
        </w:rPr>
        <w:t>6</w:t>
      </w:r>
      <w:r w:rsidRPr="0048331D">
        <w:rPr>
          <w:rFonts w:ascii="Arial" w:hAnsi="Arial" w:cs="Arial"/>
          <w:sz w:val="22"/>
          <w:szCs w:val="22"/>
          <w:lang w:val="lv-LV"/>
        </w:rPr>
        <w:t>. gada</w:t>
      </w:r>
      <w:r>
        <w:rPr>
          <w:rFonts w:ascii="Arial" w:hAnsi="Arial" w:cs="Arial"/>
          <w:sz w:val="22"/>
          <w:szCs w:val="22"/>
          <w:lang w:val="lv-LV"/>
        </w:rPr>
        <w:t xml:space="preserve"> jūnij</w:t>
      </w:r>
      <w:r w:rsidRPr="001F312E">
        <w:rPr>
          <w:rFonts w:ascii="Arial" w:hAnsi="Arial" w:cs="Arial"/>
          <w:sz w:val="22"/>
          <w:szCs w:val="22"/>
          <w:lang w:val="lv-LV"/>
        </w:rPr>
        <w:t xml:space="preserve">a līdz </w:t>
      </w:r>
      <w:r>
        <w:rPr>
          <w:rFonts w:ascii="Arial" w:hAnsi="Arial" w:cs="Arial"/>
          <w:sz w:val="22"/>
          <w:szCs w:val="22"/>
          <w:lang w:val="lv-LV"/>
        </w:rPr>
        <w:t>decembri</w:t>
      </w:r>
      <w:r w:rsidRPr="001F312E">
        <w:rPr>
          <w:rFonts w:ascii="Arial" w:hAnsi="Arial" w:cs="Arial"/>
          <w:sz w:val="22"/>
          <w:szCs w:val="22"/>
          <w:lang w:val="lv-LV"/>
        </w:rPr>
        <w:t>m</w:t>
      </w:r>
      <w:r w:rsidRPr="0048331D">
        <w:rPr>
          <w:rFonts w:ascii="Arial" w:hAnsi="Arial" w:cs="Arial"/>
          <w:sz w:val="22"/>
          <w:szCs w:val="22"/>
          <w:lang w:val="lv-LV"/>
        </w:rPr>
        <w:t xml:space="preserve">. Tāpat kā iepriekšējos gados kārtējās pārbaudes ietvaros, katra revidenta prakse tika izvērtēta divos līmeņos: prakses iekšējās kontroles līmenī un konkrēta revīzijas uzdevuma līmenī. Katram praksē strādājošam revidentam tika pārbaudīti divi revīzijas uzdevumi, t.i., to darba dokumenti. Kontroles gaitā kontrolieri arī intervēja revidentus un saņēma mutiskus </w:t>
      </w:r>
      <w:smartTag w:uri="schemas-tilde-lv/tildestengine" w:element="veidnes">
        <w:smartTagPr>
          <w:attr w:name="baseform" w:val="paskaidrojum|s"/>
          <w:attr w:name="id" w:val="-1"/>
          <w:attr w:name="text" w:val="paskaidrojumus"/>
        </w:smartTagPr>
        <w:r w:rsidRPr="0048331D">
          <w:rPr>
            <w:rFonts w:ascii="Arial" w:hAnsi="Arial" w:cs="Arial"/>
            <w:sz w:val="22"/>
            <w:szCs w:val="22"/>
            <w:lang w:val="lv-LV"/>
          </w:rPr>
          <w:t>paskaidrojumus</w:t>
        </w:r>
      </w:smartTag>
      <w:r w:rsidRPr="0048331D">
        <w:rPr>
          <w:rFonts w:ascii="Arial" w:hAnsi="Arial" w:cs="Arial"/>
          <w:sz w:val="22"/>
          <w:szCs w:val="22"/>
          <w:lang w:val="lv-LV"/>
        </w:rPr>
        <w:t xml:space="preserve"> saistībā ar konkrēto revīzijas uzdevumu izpildi.</w:t>
      </w:r>
    </w:p>
    <w:p w:rsidR="0026357D" w:rsidRPr="0048331D" w:rsidRDefault="0026357D" w:rsidP="0026357D">
      <w:pPr>
        <w:jc w:val="both"/>
        <w:rPr>
          <w:rFonts w:ascii="Arial" w:hAnsi="Arial" w:cs="Arial"/>
          <w:sz w:val="22"/>
          <w:szCs w:val="22"/>
          <w:lang w:val="lv-LV"/>
        </w:rPr>
      </w:pPr>
    </w:p>
    <w:p w:rsidR="0026357D" w:rsidRDefault="0026357D" w:rsidP="0026357D">
      <w:pPr>
        <w:jc w:val="both"/>
        <w:rPr>
          <w:rFonts w:ascii="Arial" w:hAnsi="Arial" w:cs="Arial"/>
          <w:sz w:val="22"/>
          <w:szCs w:val="22"/>
          <w:lang w:val="lv-LV"/>
        </w:rPr>
      </w:pPr>
      <w:r>
        <w:rPr>
          <w:rFonts w:ascii="Arial" w:hAnsi="Arial" w:cs="Arial"/>
          <w:sz w:val="22"/>
          <w:szCs w:val="22"/>
          <w:lang w:val="lv-LV"/>
        </w:rPr>
        <w:t>Visās ārkārtas pilna apjoma kvalitātes kontroles pārbaudēs tika saņemti pozitīvi vērtējumi.</w:t>
      </w:r>
    </w:p>
    <w:p w:rsidR="0026357D" w:rsidRDefault="0026357D" w:rsidP="0026357D">
      <w:pPr>
        <w:jc w:val="both"/>
        <w:rPr>
          <w:rFonts w:ascii="Arial" w:hAnsi="Arial" w:cs="Arial"/>
          <w:sz w:val="22"/>
          <w:szCs w:val="22"/>
          <w:lang w:val="lv-LV"/>
        </w:rPr>
      </w:pPr>
    </w:p>
    <w:p w:rsidR="0026357D" w:rsidRDefault="0026357D" w:rsidP="0026357D">
      <w:pPr>
        <w:jc w:val="both"/>
        <w:rPr>
          <w:rFonts w:ascii="Arial" w:hAnsi="Arial" w:cs="Arial"/>
          <w:sz w:val="22"/>
          <w:szCs w:val="22"/>
          <w:lang w:val="lv-LV"/>
        </w:rPr>
      </w:pPr>
      <w:r w:rsidRPr="0048331D">
        <w:rPr>
          <w:rFonts w:ascii="Arial" w:hAnsi="Arial" w:cs="Arial"/>
          <w:sz w:val="22"/>
          <w:szCs w:val="22"/>
          <w:lang w:val="lv-LV"/>
        </w:rPr>
        <w:t xml:space="preserve">Kvalitātes komiteja, tāpat kā iepriekšējos gados, savās sēdēs izskatīja visus kontrolieru sagatavotos </w:t>
      </w:r>
      <w:smartTag w:uri="schemas-tilde-lv/tildestengine" w:element="veidnes">
        <w:smartTagPr>
          <w:attr w:name="baseform" w:val="ziņojum|s"/>
          <w:attr w:name="id" w:val="-1"/>
          <w:attr w:name="text" w:val="ziņojumus"/>
        </w:smartTagPr>
        <w:r w:rsidRPr="0048331D">
          <w:rPr>
            <w:rFonts w:ascii="Arial" w:hAnsi="Arial" w:cs="Arial"/>
            <w:sz w:val="22"/>
            <w:szCs w:val="22"/>
            <w:lang w:val="lv-LV"/>
          </w:rPr>
          <w:t>ziņojumus</w:t>
        </w:r>
      </w:smartTag>
      <w:r w:rsidRPr="0048331D">
        <w:rPr>
          <w:rFonts w:ascii="Arial" w:hAnsi="Arial" w:cs="Arial"/>
          <w:sz w:val="22"/>
          <w:szCs w:val="22"/>
          <w:lang w:val="lv-LV"/>
        </w:rPr>
        <w:t xml:space="preserve"> par prakšu pārbaudes rezultātiem. Nepieciešamības gadījumā tika pieprasīta papildus informācija no kvalitātes kontrolieriem un pārbaudīto prakšu atbildīgajiem revidentiem. </w:t>
      </w:r>
    </w:p>
    <w:p w:rsidR="0026357D" w:rsidRPr="00336DA6" w:rsidRDefault="0026357D" w:rsidP="0026357D">
      <w:pPr>
        <w:jc w:val="both"/>
        <w:rPr>
          <w:rFonts w:ascii="Arial" w:hAnsi="Arial" w:cs="Arial"/>
          <w:color w:val="000000"/>
          <w:sz w:val="22"/>
          <w:szCs w:val="22"/>
          <w:lang w:val="lv-LV"/>
        </w:rPr>
      </w:pPr>
      <w:r w:rsidRPr="00150E3E">
        <w:rPr>
          <w:rFonts w:ascii="Arial" w:hAnsi="Arial" w:cs="Arial"/>
          <w:color w:val="000000"/>
          <w:sz w:val="22"/>
          <w:szCs w:val="22"/>
          <w:lang w:val="lv-LV"/>
        </w:rPr>
        <w:t>Kvalitātes komiteja</w:t>
      </w:r>
      <w:r>
        <w:rPr>
          <w:rFonts w:ascii="Arial" w:hAnsi="Arial" w:cs="Arial"/>
          <w:color w:val="000000"/>
          <w:sz w:val="22"/>
          <w:szCs w:val="22"/>
          <w:lang w:val="lv-LV"/>
        </w:rPr>
        <w:t xml:space="preserve"> arī</w:t>
      </w:r>
      <w:r w:rsidRPr="00150E3E">
        <w:rPr>
          <w:rFonts w:ascii="Arial" w:hAnsi="Arial" w:cs="Arial"/>
          <w:color w:val="000000"/>
          <w:sz w:val="22"/>
          <w:szCs w:val="22"/>
          <w:lang w:val="lv-LV"/>
        </w:rPr>
        <w:t xml:space="preserve"> turpmāk lūdz kvalitātes kontrolieriem pie konstatētiem būtiskiem trūkumiem sniegt atsauces uz prakses pārkāptajiem standartu punk</w:t>
      </w:r>
      <w:r>
        <w:rPr>
          <w:rFonts w:ascii="Arial" w:hAnsi="Arial" w:cs="Arial"/>
          <w:color w:val="000000"/>
          <w:sz w:val="22"/>
          <w:szCs w:val="22"/>
          <w:lang w:val="lv-LV"/>
        </w:rPr>
        <w:t>tiem un LR likumdošanas aktiem.</w:t>
      </w:r>
    </w:p>
    <w:p w:rsidR="0026357D" w:rsidRPr="0048331D" w:rsidRDefault="0026357D" w:rsidP="0026357D">
      <w:pPr>
        <w:jc w:val="both"/>
        <w:rPr>
          <w:rFonts w:ascii="Arial" w:hAnsi="Arial" w:cs="Arial"/>
          <w:sz w:val="22"/>
          <w:szCs w:val="22"/>
          <w:lang w:val="lv-LV"/>
        </w:rPr>
      </w:pPr>
    </w:p>
    <w:p w:rsidR="0026357D" w:rsidRDefault="0026357D" w:rsidP="0026357D">
      <w:pPr>
        <w:jc w:val="both"/>
        <w:rPr>
          <w:rFonts w:ascii="Arial" w:hAnsi="Arial" w:cs="Arial"/>
          <w:sz w:val="22"/>
          <w:szCs w:val="22"/>
          <w:lang w:val="lv-LV"/>
        </w:rPr>
      </w:pPr>
      <w:r w:rsidRPr="00FB0971">
        <w:rPr>
          <w:rFonts w:ascii="Arial" w:hAnsi="Arial" w:cs="Arial"/>
          <w:sz w:val="22"/>
          <w:szCs w:val="22"/>
          <w:lang w:val="lv-LV"/>
        </w:rPr>
        <w:t>Kopumā 201</w:t>
      </w:r>
      <w:r>
        <w:rPr>
          <w:rFonts w:ascii="Arial" w:hAnsi="Arial" w:cs="Arial"/>
          <w:sz w:val="22"/>
          <w:szCs w:val="22"/>
          <w:lang w:val="lv-LV"/>
        </w:rPr>
        <w:t>6</w:t>
      </w:r>
      <w:r w:rsidRPr="00FB0971">
        <w:rPr>
          <w:rFonts w:ascii="Arial" w:hAnsi="Arial" w:cs="Arial"/>
          <w:sz w:val="22"/>
          <w:szCs w:val="22"/>
          <w:lang w:val="lv-LV"/>
        </w:rPr>
        <w:t xml:space="preserve">. gadā vērtējumi ir </w:t>
      </w:r>
      <w:r>
        <w:rPr>
          <w:rFonts w:ascii="Arial" w:hAnsi="Arial" w:cs="Arial"/>
          <w:sz w:val="22"/>
          <w:szCs w:val="22"/>
          <w:lang w:val="lv-LV"/>
        </w:rPr>
        <w:t>uzlabojušie</w:t>
      </w:r>
      <w:r w:rsidRPr="00FB0971">
        <w:rPr>
          <w:rFonts w:ascii="Arial" w:hAnsi="Arial" w:cs="Arial"/>
          <w:sz w:val="22"/>
          <w:szCs w:val="22"/>
          <w:lang w:val="lv-LV"/>
        </w:rPr>
        <w:t>s, salīdzinot ar 201</w:t>
      </w:r>
      <w:r>
        <w:rPr>
          <w:rFonts w:ascii="Arial" w:hAnsi="Arial" w:cs="Arial"/>
          <w:sz w:val="22"/>
          <w:szCs w:val="22"/>
          <w:lang w:val="lv-LV"/>
        </w:rPr>
        <w:t>5</w:t>
      </w:r>
      <w:r w:rsidRPr="00FB0971">
        <w:rPr>
          <w:rFonts w:ascii="Arial" w:hAnsi="Arial" w:cs="Arial"/>
          <w:sz w:val="22"/>
          <w:szCs w:val="22"/>
          <w:lang w:val="lv-LV"/>
        </w:rPr>
        <w:t>. gadu.</w:t>
      </w:r>
    </w:p>
    <w:p w:rsidR="0026357D" w:rsidRPr="00336DA6" w:rsidRDefault="0026357D" w:rsidP="0026357D">
      <w:pPr>
        <w:shd w:val="clear" w:color="auto" w:fill="FFFFFF"/>
        <w:adjustRightInd w:val="0"/>
        <w:jc w:val="both"/>
        <w:rPr>
          <w:rFonts w:ascii="Arial" w:hAnsi="Arial" w:cs="Arial"/>
          <w:color w:val="000000"/>
          <w:sz w:val="22"/>
          <w:szCs w:val="22"/>
          <w:highlight w:val="yellow"/>
          <w:lang w:val="lv-LV"/>
        </w:rPr>
      </w:pPr>
      <w:bookmarkStart w:id="0" w:name="_GoBack"/>
      <w:bookmarkEnd w:id="0"/>
    </w:p>
    <w:p w:rsidR="0026357D" w:rsidRPr="00336DA6" w:rsidRDefault="0026357D" w:rsidP="0026357D">
      <w:pPr>
        <w:jc w:val="both"/>
        <w:rPr>
          <w:rFonts w:ascii="Arial" w:hAnsi="Arial" w:cs="Arial"/>
          <w:color w:val="000000"/>
          <w:sz w:val="22"/>
          <w:szCs w:val="22"/>
          <w:lang w:val="lv-LV"/>
        </w:rPr>
      </w:pPr>
      <w:r w:rsidRPr="00336DA6">
        <w:rPr>
          <w:rFonts w:ascii="Arial" w:hAnsi="Arial" w:cs="Arial"/>
          <w:color w:val="000000"/>
          <w:sz w:val="22"/>
          <w:szCs w:val="22"/>
          <w:lang w:val="lv-LV"/>
        </w:rPr>
        <w:t xml:space="preserve">Laika </w:t>
      </w:r>
      <w:r w:rsidRPr="00AB30BD">
        <w:rPr>
          <w:rFonts w:ascii="Arial" w:hAnsi="Arial" w:cs="Arial"/>
          <w:color w:val="000000"/>
          <w:sz w:val="22"/>
          <w:szCs w:val="22"/>
          <w:lang w:val="lv-LV"/>
        </w:rPr>
        <w:t>posmā no 2016. gada 23. marta līdz 2017. gada 21. martam organizētas 14 komitejas sēdes, kurās bez kvalitātes kontroles pārbaužu rezultātiem ir izskatītas 12 lietas (iesniegumi un sūdzības zvērinātu revidentu darbu), izskatīts Revīzijas pakalpojumu kvalitātes kontroles nolikuma projekts un akceptēti grozījumi LZRA Kvalitātes komitejas nolikumā.</w:t>
      </w:r>
      <w:r w:rsidRPr="00336DA6">
        <w:rPr>
          <w:rFonts w:ascii="Arial" w:hAnsi="Arial" w:cs="Arial"/>
          <w:color w:val="000000"/>
          <w:sz w:val="22"/>
          <w:szCs w:val="22"/>
          <w:lang w:val="lv-LV"/>
        </w:rPr>
        <w:t xml:space="preserve"> </w:t>
      </w:r>
    </w:p>
    <w:p w:rsidR="0026357D" w:rsidRPr="00336DA6" w:rsidRDefault="0026357D" w:rsidP="0026357D">
      <w:pPr>
        <w:jc w:val="both"/>
        <w:rPr>
          <w:rFonts w:ascii="Arial" w:hAnsi="Arial" w:cs="Arial"/>
          <w:color w:val="000000"/>
          <w:sz w:val="22"/>
          <w:szCs w:val="22"/>
          <w:lang w:val="lv-LV"/>
        </w:rPr>
      </w:pPr>
    </w:p>
    <w:p w:rsidR="0026357D" w:rsidRPr="00336DA6" w:rsidRDefault="0026357D" w:rsidP="0026357D">
      <w:pPr>
        <w:jc w:val="both"/>
        <w:rPr>
          <w:rFonts w:ascii="Arial" w:hAnsi="Arial" w:cs="Arial"/>
          <w:color w:val="000000"/>
          <w:sz w:val="22"/>
          <w:szCs w:val="22"/>
          <w:lang w:val="lv-LV"/>
        </w:rPr>
      </w:pPr>
      <w:r w:rsidRPr="00336DA6">
        <w:rPr>
          <w:rFonts w:ascii="Arial" w:hAnsi="Arial" w:cs="Arial"/>
          <w:color w:val="000000"/>
          <w:sz w:val="22"/>
          <w:szCs w:val="22"/>
          <w:lang w:val="lv-LV"/>
        </w:rPr>
        <w:t xml:space="preserve">Kvalitātes kontroļu pārbaudes veica 18 kvalitātes kontrolieri. 2016. gada 12. septembrī tika organizēts kvalitātes kontrolieru apmācības seminārs, kuru vadīja Inga </w:t>
      </w:r>
      <w:proofErr w:type="spellStart"/>
      <w:r w:rsidRPr="00336DA6">
        <w:rPr>
          <w:rFonts w:ascii="Arial" w:hAnsi="Arial" w:cs="Arial"/>
          <w:color w:val="000000"/>
          <w:sz w:val="22"/>
          <w:szCs w:val="22"/>
          <w:lang w:val="lv-LV"/>
        </w:rPr>
        <w:t>Lipšāne</w:t>
      </w:r>
      <w:proofErr w:type="spellEnd"/>
      <w:r w:rsidRPr="00336DA6">
        <w:rPr>
          <w:rFonts w:ascii="Arial" w:hAnsi="Arial" w:cs="Arial"/>
          <w:color w:val="000000"/>
          <w:sz w:val="22"/>
          <w:szCs w:val="22"/>
          <w:lang w:val="lv-LV"/>
        </w:rPr>
        <w:t xml:space="preserve"> un Maruta Zorgenfreija.</w:t>
      </w:r>
    </w:p>
    <w:p w:rsidR="0026357D" w:rsidRPr="00336DA6" w:rsidRDefault="0026357D" w:rsidP="0026357D">
      <w:pPr>
        <w:pStyle w:val="ListParagraph"/>
        <w:spacing w:after="0" w:line="240" w:lineRule="auto"/>
        <w:ind w:left="0"/>
        <w:jc w:val="both"/>
        <w:rPr>
          <w:rFonts w:ascii="Arial" w:hAnsi="Arial" w:cs="Arial"/>
          <w:color w:val="000000"/>
          <w:lang w:val="lv-LV"/>
        </w:rPr>
      </w:pPr>
    </w:p>
    <w:p w:rsidR="0026357D" w:rsidRPr="00336DA6" w:rsidRDefault="0026357D" w:rsidP="0026357D">
      <w:pPr>
        <w:pStyle w:val="NormalWeb"/>
        <w:shd w:val="clear" w:color="auto" w:fill="FFFFFF"/>
        <w:spacing w:before="0" w:beforeAutospacing="0" w:after="0" w:afterAutospacing="0"/>
        <w:jc w:val="both"/>
        <w:rPr>
          <w:rFonts w:ascii="Arial" w:hAnsi="Arial" w:cs="Arial"/>
          <w:color w:val="1E1F1F"/>
          <w:sz w:val="22"/>
          <w:szCs w:val="22"/>
        </w:rPr>
      </w:pPr>
      <w:r w:rsidRPr="00336DA6">
        <w:rPr>
          <w:rFonts w:ascii="Arial" w:hAnsi="Arial" w:cs="Arial"/>
          <w:color w:val="1E1F1F"/>
          <w:sz w:val="22"/>
          <w:szCs w:val="22"/>
        </w:rPr>
        <w:t>Revīzijas pakalpojumu likuma 35.</w:t>
      </w:r>
      <w:r w:rsidRPr="00336DA6">
        <w:rPr>
          <w:rFonts w:ascii="Arial" w:hAnsi="Arial" w:cs="Arial"/>
          <w:color w:val="1E1F1F"/>
          <w:sz w:val="22"/>
          <w:szCs w:val="22"/>
          <w:vertAlign w:val="superscript"/>
        </w:rPr>
        <w:t>1</w:t>
      </w:r>
      <w:r w:rsidRPr="00336DA6">
        <w:rPr>
          <w:rFonts w:ascii="Arial" w:hAnsi="Arial" w:cs="Arial"/>
          <w:color w:val="1E1F1F"/>
          <w:sz w:val="22"/>
          <w:szCs w:val="22"/>
        </w:rPr>
        <w:t xml:space="preserve"> panta 2. daļas 1. un 3. punkta prasības nosaka, ka revīzijas pakalpojumu kvalitātes kontrolei ir pakļautas visas zvērinātu revidentu komercsabiedrības un zvērināti revidenti, kas veic profesionālo darbību kā individuālie komersanti vai </w:t>
      </w:r>
      <w:proofErr w:type="spellStart"/>
      <w:r w:rsidRPr="00336DA6">
        <w:rPr>
          <w:rFonts w:ascii="Arial" w:hAnsi="Arial" w:cs="Arial"/>
          <w:color w:val="1E1F1F"/>
          <w:sz w:val="22"/>
          <w:szCs w:val="22"/>
        </w:rPr>
        <w:t>pašnodarbinātas</w:t>
      </w:r>
      <w:proofErr w:type="spellEnd"/>
      <w:r w:rsidRPr="00336DA6">
        <w:rPr>
          <w:rFonts w:ascii="Arial" w:hAnsi="Arial" w:cs="Arial"/>
          <w:color w:val="1E1F1F"/>
          <w:sz w:val="22"/>
          <w:szCs w:val="22"/>
        </w:rPr>
        <w:t xml:space="preserve"> personas, —</w:t>
      </w:r>
      <w:r w:rsidRPr="00336DA6">
        <w:rPr>
          <w:rStyle w:val="apple-converted-space"/>
          <w:rFonts w:ascii="Arial" w:hAnsi="Arial" w:cs="Arial"/>
          <w:color w:val="1E1F1F"/>
          <w:sz w:val="22"/>
          <w:szCs w:val="22"/>
        </w:rPr>
        <w:t> </w:t>
      </w:r>
      <w:r w:rsidRPr="00336DA6">
        <w:rPr>
          <w:rFonts w:ascii="Arial" w:hAnsi="Arial" w:cs="Arial"/>
          <w:color w:val="1E1F1F"/>
          <w:sz w:val="22"/>
          <w:szCs w:val="22"/>
          <w:u w:val="single"/>
        </w:rPr>
        <w:t>ne retāk kā reizi sešos gados</w:t>
      </w:r>
      <w:r w:rsidRPr="00336DA6">
        <w:rPr>
          <w:rFonts w:ascii="Arial" w:hAnsi="Arial" w:cs="Arial"/>
          <w:color w:val="1E1F1F"/>
          <w:sz w:val="22"/>
          <w:szCs w:val="22"/>
        </w:rPr>
        <w:t xml:space="preserve">; visas </w:t>
      </w:r>
      <w:r w:rsidRPr="00336DA6">
        <w:rPr>
          <w:rFonts w:ascii="Arial" w:hAnsi="Arial" w:cs="Arial"/>
          <w:color w:val="1E1F1F"/>
          <w:sz w:val="22"/>
          <w:szCs w:val="22"/>
        </w:rPr>
        <w:lastRenderedPageBreak/>
        <w:t>zvērinātu revidentu komercsabiedrības un zvērināti revidenti, kas sniedz revīzijas pakalpojumus valsts un pašvaldību institūcijām, —</w:t>
      </w:r>
      <w:r w:rsidRPr="00336DA6">
        <w:rPr>
          <w:rStyle w:val="apple-converted-space"/>
          <w:rFonts w:ascii="Arial" w:hAnsi="Arial" w:cs="Arial"/>
          <w:color w:val="1E1F1F"/>
          <w:sz w:val="22"/>
          <w:szCs w:val="22"/>
        </w:rPr>
        <w:t> </w:t>
      </w:r>
      <w:r w:rsidRPr="00336DA6">
        <w:rPr>
          <w:rFonts w:ascii="Arial" w:hAnsi="Arial" w:cs="Arial"/>
          <w:color w:val="1E1F1F"/>
          <w:sz w:val="22"/>
          <w:szCs w:val="22"/>
          <w:u w:val="single"/>
        </w:rPr>
        <w:t>ne retāk kā reizi sešos gados</w:t>
      </w:r>
      <w:r w:rsidRPr="00336DA6">
        <w:rPr>
          <w:rFonts w:ascii="Arial" w:hAnsi="Arial" w:cs="Arial"/>
          <w:color w:val="1E1F1F"/>
          <w:sz w:val="22"/>
          <w:szCs w:val="22"/>
        </w:rPr>
        <w:t>.</w:t>
      </w:r>
    </w:p>
    <w:p w:rsidR="0026357D" w:rsidRPr="00336DA6" w:rsidRDefault="0026357D" w:rsidP="0026357D">
      <w:pPr>
        <w:pStyle w:val="NormalWeb"/>
        <w:shd w:val="clear" w:color="auto" w:fill="FFFFFF"/>
        <w:spacing w:before="0" w:beforeAutospacing="0" w:after="0" w:afterAutospacing="0"/>
        <w:jc w:val="both"/>
        <w:rPr>
          <w:rFonts w:ascii="Arial" w:hAnsi="Arial" w:cs="Arial"/>
          <w:color w:val="1E1F1F"/>
          <w:sz w:val="22"/>
          <w:szCs w:val="22"/>
        </w:rPr>
      </w:pPr>
      <w:r w:rsidRPr="00336DA6">
        <w:rPr>
          <w:rFonts w:ascii="Arial" w:hAnsi="Arial" w:cs="Arial"/>
          <w:color w:val="1E1F1F"/>
          <w:sz w:val="22"/>
          <w:szCs w:val="22"/>
        </w:rPr>
        <w:t> </w:t>
      </w:r>
    </w:p>
    <w:p w:rsidR="0026357D" w:rsidRPr="00336DA6" w:rsidRDefault="0026357D" w:rsidP="0026357D">
      <w:pPr>
        <w:pStyle w:val="NormalWeb"/>
        <w:shd w:val="clear" w:color="auto" w:fill="FFFFFF"/>
        <w:spacing w:before="0" w:beforeAutospacing="0" w:after="0" w:afterAutospacing="0"/>
        <w:jc w:val="both"/>
        <w:rPr>
          <w:rFonts w:ascii="Arial" w:hAnsi="Arial" w:cs="Arial"/>
          <w:color w:val="1E1F1F"/>
          <w:sz w:val="22"/>
          <w:szCs w:val="22"/>
        </w:rPr>
      </w:pPr>
      <w:r>
        <w:rPr>
          <w:rFonts w:ascii="Arial" w:hAnsi="Arial" w:cs="Arial"/>
          <w:color w:val="1E1F1F"/>
          <w:sz w:val="22"/>
          <w:szCs w:val="22"/>
        </w:rPr>
        <w:t>Lai ievērotu Revīzijas pakalpojumu likuma</w:t>
      </w:r>
      <w:r w:rsidRPr="00336DA6">
        <w:rPr>
          <w:rFonts w:ascii="Arial" w:hAnsi="Arial" w:cs="Arial"/>
          <w:color w:val="1E1F1F"/>
          <w:sz w:val="22"/>
          <w:szCs w:val="22"/>
        </w:rPr>
        <w:t xml:space="preserve"> 35.</w:t>
      </w:r>
      <w:r w:rsidRPr="00336DA6">
        <w:rPr>
          <w:rFonts w:ascii="Arial" w:hAnsi="Arial" w:cs="Arial"/>
          <w:color w:val="1E1F1F"/>
          <w:sz w:val="22"/>
          <w:szCs w:val="22"/>
          <w:vertAlign w:val="superscript"/>
        </w:rPr>
        <w:t>1</w:t>
      </w:r>
      <w:r w:rsidRPr="00336DA6">
        <w:rPr>
          <w:rFonts w:ascii="Arial" w:hAnsi="Arial" w:cs="Arial"/>
          <w:color w:val="1E1F1F"/>
          <w:sz w:val="22"/>
          <w:szCs w:val="22"/>
        </w:rPr>
        <w:t> panta 2. daļas 1. un 3. punkta prasības un lai pilnveidotu LZRA kvalitātes kontrol</w:t>
      </w:r>
      <w:r>
        <w:rPr>
          <w:rFonts w:ascii="Arial" w:hAnsi="Arial" w:cs="Arial"/>
          <w:color w:val="1E1F1F"/>
          <w:sz w:val="22"/>
          <w:szCs w:val="22"/>
        </w:rPr>
        <w:t>es sistēmu atbilstoši jaunajam Revīzijas pakalpojumu likumam</w:t>
      </w:r>
      <w:r w:rsidRPr="00336DA6">
        <w:rPr>
          <w:rFonts w:ascii="Arial" w:hAnsi="Arial" w:cs="Arial"/>
          <w:color w:val="1E1F1F"/>
          <w:sz w:val="22"/>
          <w:szCs w:val="22"/>
        </w:rPr>
        <w:t>, LZRA valde 2017. gada 16. janvārī</w:t>
      </w:r>
      <w:r w:rsidRPr="00336DA6">
        <w:rPr>
          <w:rStyle w:val="apple-converted-space"/>
          <w:rFonts w:ascii="Arial" w:hAnsi="Arial" w:cs="Arial"/>
          <w:color w:val="1E1F1F"/>
          <w:sz w:val="22"/>
          <w:szCs w:val="22"/>
        </w:rPr>
        <w:t> </w:t>
      </w:r>
      <w:r w:rsidRPr="00336DA6">
        <w:rPr>
          <w:rStyle w:val="Strong"/>
          <w:rFonts w:ascii="Arial" w:hAnsi="Arial" w:cs="Arial"/>
          <w:color w:val="1E1F1F"/>
          <w:sz w:val="22"/>
          <w:szCs w:val="22"/>
        </w:rPr>
        <w:t>nolēma pārcelt 2017. gadā plānotās kvalitātes kontroles pārbaudes uz 2018. gadu</w:t>
      </w:r>
      <w:r w:rsidRPr="00336DA6">
        <w:rPr>
          <w:rFonts w:ascii="Arial" w:hAnsi="Arial" w:cs="Arial"/>
          <w:color w:val="1E1F1F"/>
          <w:sz w:val="22"/>
          <w:szCs w:val="22"/>
        </w:rPr>
        <w:t>, izņemot:</w:t>
      </w:r>
    </w:p>
    <w:p w:rsidR="0026357D" w:rsidRPr="00336DA6" w:rsidRDefault="0026357D" w:rsidP="0026357D">
      <w:pPr>
        <w:pStyle w:val="NormalWeb"/>
        <w:shd w:val="clear" w:color="auto" w:fill="FFFFFF"/>
        <w:spacing w:before="0" w:beforeAutospacing="0" w:after="0" w:afterAutospacing="0"/>
        <w:ind w:left="780"/>
        <w:jc w:val="both"/>
        <w:rPr>
          <w:rFonts w:ascii="Arial" w:hAnsi="Arial" w:cs="Arial"/>
          <w:color w:val="1E1F1F"/>
          <w:sz w:val="22"/>
          <w:szCs w:val="22"/>
        </w:rPr>
      </w:pPr>
      <w:r w:rsidRPr="00336DA6">
        <w:rPr>
          <w:rFonts w:ascii="Arial" w:hAnsi="Arial" w:cs="Arial"/>
          <w:color w:val="1E1F1F"/>
          <w:sz w:val="22"/>
          <w:szCs w:val="22"/>
        </w:rPr>
        <w:t>1)     praksēm, kas atbilst 35.</w:t>
      </w:r>
      <w:r w:rsidRPr="00336DA6">
        <w:rPr>
          <w:rFonts w:ascii="Arial" w:hAnsi="Arial" w:cs="Arial"/>
          <w:color w:val="1E1F1F"/>
          <w:sz w:val="22"/>
          <w:szCs w:val="22"/>
          <w:vertAlign w:val="superscript"/>
        </w:rPr>
        <w:t>1</w:t>
      </w:r>
      <w:r w:rsidRPr="00336DA6">
        <w:rPr>
          <w:rFonts w:ascii="Arial" w:hAnsi="Arial" w:cs="Arial"/>
          <w:color w:val="1E1F1F"/>
          <w:sz w:val="22"/>
          <w:szCs w:val="22"/>
        </w:rPr>
        <w:t> panta 2. daļas 2. punkta prasībām (visas zvērinātu revidentu komercsabiedrības un zvērināti revidenti, kas sniedz revīzijas pakalpojumus sabiedriskas nozīmes struktūrām);</w:t>
      </w:r>
    </w:p>
    <w:p w:rsidR="0026357D" w:rsidRPr="00336DA6" w:rsidRDefault="0026357D" w:rsidP="0026357D">
      <w:pPr>
        <w:pStyle w:val="NormalWeb"/>
        <w:shd w:val="clear" w:color="auto" w:fill="FFFFFF"/>
        <w:spacing w:before="0" w:beforeAutospacing="0" w:after="0" w:afterAutospacing="0"/>
        <w:ind w:left="780"/>
        <w:jc w:val="both"/>
        <w:rPr>
          <w:rFonts w:ascii="Arial" w:hAnsi="Arial" w:cs="Arial"/>
          <w:color w:val="1E1F1F"/>
          <w:sz w:val="22"/>
          <w:szCs w:val="22"/>
        </w:rPr>
      </w:pPr>
      <w:r w:rsidRPr="00336DA6">
        <w:rPr>
          <w:rFonts w:ascii="Arial" w:hAnsi="Arial" w:cs="Arial"/>
          <w:color w:val="1E1F1F"/>
          <w:sz w:val="22"/>
          <w:szCs w:val="22"/>
        </w:rPr>
        <w:t>2)     praksēm, kurām ar LZRA valdes lēmumu ir nozīmētas ārkārtas kvalitātes kontroles pārbaudes 2017. gadā;</w:t>
      </w:r>
    </w:p>
    <w:p w:rsidR="0026357D" w:rsidRPr="00336DA6" w:rsidRDefault="0026357D" w:rsidP="0026357D">
      <w:pPr>
        <w:pStyle w:val="NormalWeb"/>
        <w:shd w:val="clear" w:color="auto" w:fill="FFFFFF"/>
        <w:spacing w:before="0" w:beforeAutospacing="0" w:after="0" w:afterAutospacing="0"/>
        <w:ind w:left="780"/>
        <w:jc w:val="both"/>
        <w:rPr>
          <w:rFonts w:ascii="Arial" w:hAnsi="Arial" w:cs="Arial"/>
          <w:color w:val="1E1F1F"/>
          <w:sz w:val="22"/>
          <w:szCs w:val="22"/>
        </w:rPr>
      </w:pPr>
      <w:r w:rsidRPr="00336DA6">
        <w:rPr>
          <w:rFonts w:ascii="Arial" w:hAnsi="Arial" w:cs="Arial"/>
          <w:color w:val="1E1F1F"/>
          <w:sz w:val="22"/>
          <w:szCs w:val="22"/>
        </w:rPr>
        <w:t>3)     praksēm, kuras tika izlozētas 2016. gada 14. decembra LZRA biedru kopsapulcē saskaņā ar Revīzijas pakalpojumu kvalitātes kontroles nolikuma 6. punktu.</w:t>
      </w:r>
    </w:p>
    <w:p w:rsidR="0026357D" w:rsidRPr="00336DA6" w:rsidRDefault="0026357D" w:rsidP="0026357D">
      <w:pPr>
        <w:jc w:val="both"/>
        <w:rPr>
          <w:rFonts w:ascii="Arial" w:hAnsi="Arial" w:cs="Arial"/>
          <w:color w:val="000000"/>
          <w:sz w:val="22"/>
          <w:szCs w:val="22"/>
          <w:lang w:val="lv-LV"/>
        </w:rPr>
      </w:pPr>
    </w:p>
    <w:p w:rsidR="0026357D" w:rsidRPr="00336DA6" w:rsidRDefault="0026357D" w:rsidP="0026357D">
      <w:pPr>
        <w:jc w:val="both"/>
        <w:rPr>
          <w:rFonts w:ascii="Arial" w:hAnsi="Arial" w:cs="Arial"/>
          <w:color w:val="000000"/>
          <w:sz w:val="22"/>
          <w:szCs w:val="22"/>
          <w:lang w:val="lv-LV"/>
        </w:rPr>
      </w:pPr>
      <w:r w:rsidRPr="00336DA6">
        <w:rPr>
          <w:rFonts w:ascii="Arial" w:hAnsi="Arial" w:cs="Arial"/>
          <w:color w:val="000000"/>
          <w:sz w:val="22"/>
          <w:szCs w:val="22"/>
          <w:lang w:val="lv-LV"/>
        </w:rPr>
        <w:t>Ņemot vērā augstāk minēto, 2017. gada kvalitātes kontroles sezonā kārtējās pārbaudes tiks veiktas:</w:t>
      </w:r>
    </w:p>
    <w:p w:rsidR="0026357D" w:rsidRPr="00336DA6" w:rsidRDefault="0026357D" w:rsidP="0026357D">
      <w:pPr>
        <w:jc w:val="both"/>
        <w:rPr>
          <w:rFonts w:ascii="Arial" w:hAnsi="Arial" w:cs="Arial"/>
          <w:color w:val="000000"/>
          <w:sz w:val="22"/>
          <w:szCs w:val="22"/>
          <w:lang w:val="lv-LV"/>
        </w:rPr>
      </w:pPr>
      <w:r w:rsidRPr="00336DA6">
        <w:rPr>
          <w:rFonts w:ascii="Arial" w:hAnsi="Arial" w:cs="Arial"/>
          <w:color w:val="000000"/>
          <w:sz w:val="22"/>
          <w:szCs w:val="22"/>
          <w:lang w:val="lv-LV"/>
        </w:rPr>
        <w:t>1) 6 praksēs, kas sniedz revīzijas pakalpojumus finanšu institūcijām un komercsabiedrībām, kuru pārvedami vērtspapīri ir iekļauti dalībvalstu regulētajā tirgū;</w:t>
      </w:r>
    </w:p>
    <w:p w:rsidR="0026357D" w:rsidRPr="00336DA6" w:rsidRDefault="0026357D" w:rsidP="0026357D">
      <w:pPr>
        <w:jc w:val="both"/>
        <w:rPr>
          <w:rFonts w:ascii="Arial" w:hAnsi="Arial" w:cs="Arial"/>
          <w:color w:val="000000"/>
          <w:sz w:val="22"/>
          <w:szCs w:val="22"/>
          <w:lang w:val="lv-LV"/>
        </w:rPr>
      </w:pPr>
      <w:r w:rsidRPr="00336DA6">
        <w:rPr>
          <w:rFonts w:ascii="Arial" w:hAnsi="Arial" w:cs="Arial"/>
          <w:color w:val="000000"/>
          <w:sz w:val="22"/>
          <w:szCs w:val="22"/>
          <w:lang w:val="lv-LV"/>
        </w:rPr>
        <w:t>3) 2 jaunās zvērinātu revidentu praksēs.</w:t>
      </w:r>
    </w:p>
    <w:p w:rsidR="0026357D" w:rsidRDefault="0026357D" w:rsidP="0026357D">
      <w:pPr>
        <w:jc w:val="both"/>
        <w:rPr>
          <w:rFonts w:ascii="Arial" w:hAnsi="Arial" w:cs="Arial"/>
          <w:color w:val="000000"/>
          <w:sz w:val="22"/>
          <w:szCs w:val="22"/>
          <w:lang w:val="lv-LV"/>
        </w:rPr>
      </w:pPr>
      <w:r w:rsidRPr="00150E3E">
        <w:rPr>
          <w:rFonts w:ascii="Arial" w:hAnsi="Arial" w:cs="Arial"/>
          <w:color w:val="000000"/>
          <w:sz w:val="22"/>
          <w:szCs w:val="22"/>
          <w:lang w:val="lv-LV"/>
        </w:rPr>
        <w:t xml:space="preserve">Kopējais skaits: </w:t>
      </w:r>
      <w:r>
        <w:rPr>
          <w:rFonts w:ascii="Arial" w:hAnsi="Arial" w:cs="Arial"/>
          <w:color w:val="000000"/>
          <w:sz w:val="22"/>
          <w:szCs w:val="22"/>
          <w:lang w:val="lv-LV"/>
        </w:rPr>
        <w:t>8</w:t>
      </w:r>
      <w:r w:rsidRPr="00150E3E">
        <w:rPr>
          <w:rFonts w:ascii="Arial" w:hAnsi="Arial" w:cs="Arial"/>
          <w:color w:val="000000"/>
          <w:sz w:val="22"/>
          <w:szCs w:val="22"/>
          <w:lang w:val="lv-LV"/>
        </w:rPr>
        <w:t xml:space="preserve"> prakses</w:t>
      </w:r>
      <w:r>
        <w:rPr>
          <w:rFonts w:ascii="Arial" w:hAnsi="Arial" w:cs="Arial"/>
          <w:color w:val="000000"/>
          <w:sz w:val="22"/>
          <w:szCs w:val="22"/>
          <w:lang w:val="lv-LV"/>
        </w:rPr>
        <w:t>.</w:t>
      </w:r>
    </w:p>
    <w:p w:rsidR="0026357D" w:rsidRDefault="0026357D" w:rsidP="0026357D">
      <w:pPr>
        <w:jc w:val="both"/>
        <w:rPr>
          <w:rFonts w:ascii="Arial" w:hAnsi="Arial" w:cs="Arial"/>
          <w:color w:val="000000"/>
          <w:sz w:val="22"/>
          <w:szCs w:val="22"/>
          <w:lang w:val="lv-LV"/>
        </w:rPr>
      </w:pPr>
    </w:p>
    <w:p w:rsidR="0026357D" w:rsidRPr="00150E3E" w:rsidRDefault="0026357D" w:rsidP="0026357D">
      <w:pPr>
        <w:jc w:val="both"/>
        <w:rPr>
          <w:rFonts w:ascii="Arial" w:hAnsi="Arial" w:cs="Arial"/>
          <w:color w:val="000000"/>
          <w:sz w:val="22"/>
          <w:szCs w:val="22"/>
          <w:lang w:val="lv-LV"/>
        </w:rPr>
      </w:pPr>
      <w:r>
        <w:rPr>
          <w:rFonts w:ascii="Arial" w:hAnsi="Arial" w:cs="Arial"/>
          <w:color w:val="000000"/>
          <w:sz w:val="22"/>
          <w:szCs w:val="22"/>
          <w:lang w:val="lv-LV"/>
        </w:rPr>
        <w:t>P</w:t>
      </w:r>
      <w:r w:rsidRPr="00150E3E">
        <w:rPr>
          <w:rFonts w:ascii="Arial" w:hAnsi="Arial" w:cs="Arial"/>
          <w:color w:val="000000"/>
          <w:sz w:val="22"/>
          <w:szCs w:val="22"/>
          <w:lang w:val="lv-LV"/>
        </w:rPr>
        <w:t xml:space="preserve">apildus </w:t>
      </w:r>
      <w:r>
        <w:rPr>
          <w:rFonts w:ascii="Arial" w:hAnsi="Arial" w:cs="Arial"/>
          <w:color w:val="000000"/>
          <w:sz w:val="22"/>
          <w:szCs w:val="22"/>
          <w:lang w:val="lv-LV"/>
        </w:rPr>
        <w:t xml:space="preserve">šobrīd LZRA valde ir apstiprinājusi </w:t>
      </w:r>
      <w:r w:rsidRPr="00150E3E">
        <w:rPr>
          <w:rFonts w:ascii="Arial" w:hAnsi="Arial" w:cs="Arial"/>
          <w:color w:val="000000"/>
          <w:sz w:val="22"/>
          <w:szCs w:val="22"/>
          <w:lang w:val="lv-LV"/>
        </w:rPr>
        <w:t xml:space="preserve">ārkārtas </w:t>
      </w:r>
      <w:r>
        <w:rPr>
          <w:rFonts w:ascii="Arial" w:hAnsi="Arial" w:cs="Arial"/>
          <w:color w:val="000000"/>
          <w:sz w:val="22"/>
          <w:szCs w:val="22"/>
          <w:lang w:val="lv-LV"/>
        </w:rPr>
        <w:t xml:space="preserve">pilna apjoma </w:t>
      </w:r>
      <w:r w:rsidRPr="00150E3E">
        <w:rPr>
          <w:rFonts w:ascii="Arial" w:hAnsi="Arial" w:cs="Arial"/>
          <w:color w:val="000000"/>
          <w:sz w:val="22"/>
          <w:szCs w:val="22"/>
          <w:lang w:val="lv-LV"/>
        </w:rPr>
        <w:t>kvalitātes kontroles pārbaudes</w:t>
      </w:r>
      <w:r>
        <w:rPr>
          <w:rFonts w:ascii="Arial" w:hAnsi="Arial" w:cs="Arial"/>
          <w:color w:val="000000"/>
          <w:sz w:val="22"/>
          <w:szCs w:val="22"/>
          <w:lang w:val="lv-LV"/>
        </w:rPr>
        <w:t xml:space="preserve"> 3 praksēs</w:t>
      </w:r>
      <w:r w:rsidRPr="00150E3E">
        <w:rPr>
          <w:rFonts w:ascii="Arial" w:hAnsi="Arial" w:cs="Arial"/>
          <w:color w:val="000000"/>
          <w:sz w:val="22"/>
          <w:szCs w:val="22"/>
          <w:lang w:val="lv-LV"/>
        </w:rPr>
        <w:t>.</w:t>
      </w:r>
    </w:p>
    <w:p w:rsidR="0026357D" w:rsidRPr="00150E3E" w:rsidRDefault="0026357D" w:rsidP="0026357D">
      <w:pPr>
        <w:jc w:val="both"/>
        <w:rPr>
          <w:rFonts w:ascii="Arial" w:hAnsi="Arial" w:cs="Arial"/>
          <w:color w:val="000000"/>
          <w:sz w:val="22"/>
          <w:szCs w:val="22"/>
          <w:lang w:val="lv-LV"/>
        </w:rPr>
      </w:pPr>
    </w:p>
    <w:p w:rsidR="0026357D" w:rsidRPr="0048331D" w:rsidRDefault="0026357D" w:rsidP="0026357D">
      <w:pPr>
        <w:jc w:val="both"/>
        <w:rPr>
          <w:rFonts w:ascii="Arial" w:hAnsi="Arial" w:cs="Arial"/>
          <w:sz w:val="22"/>
          <w:szCs w:val="22"/>
          <w:lang w:val="lv-LV"/>
        </w:rPr>
      </w:pPr>
    </w:p>
    <w:p w:rsidR="0026357D" w:rsidRPr="0048331D" w:rsidRDefault="0026357D" w:rsidP="0026357D">
      <w:pPr>
        <w:jc w:val="both"/>
        <w:rPr>
          <w:rFonts w:ascii="Arial" w:hAnsi="Arial" w:cs="Arial"/>
          <w:sz w:val="22"/>
          <w:szCs w:val="22"/>
          <w:lang w:val="lv-LV"/>
        </w:rPr>
      </w:pPr>
    </w:p>
    <w:p w:rsidR="0026357D" w:rsidRPr="0048331D" w:rsidRDefault="0026357D" w:rsidP="0026357D">
      <w:pPr>
        <w:jc w:val="both"/>
        <w:rPr>
          <w:rFonts w:ascii="Arial" w:hAnsi="Arial" w:cs="Arial"/>
          <w:sz w:val="22"/>
          <w:szCs w:val="22"/>
          <w:lang w:val="lv-LV"/>
        </w:rPr>
      </w:pPr>
      <w:r w:rsidRPr="0048331D">
        <w:rPr>
          <w:rFonts w:ascii="Arial" w:hAnsi="Arial" w:cs="Arial"/>
          <w:sz w:val="22"/>
          <w:szCs w:val="22"/>
          <w:lang w:val="lv-LV"/>
        </w:rPr>
        <w:t>LZRA</w:t>
      </w:r>
      <w:r>
        <w:rPr>
          <w:rFonts w:ascii="Arial" w:hAnsi="Arial" w:cs="Arial"/>
          <w:sz w:val="22"/>
          <w:szCs w:val="22"/>
          <w:lang w:val="lv-LV"/>
        </w:rPr>
        <w:t xml:space="preserve"> Kvalitātes komitejas vārdā </w:t>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t xml:space="preserve">                Ingrīda Latimira</w:t>
      </w:r>
    </w:p>
    <w:p w:rsidR="0026357D" w:rsidRPr="0048331D" w:rsidRDefault="0026357D" w:rsidP="0026357D">
      <w:pPr>
        <w:jc w:val="both"/>
        <w:rPr>
          <w:rFonts w:ascii="Arial" w:hAnsi="Arial" w:cs="Arial"/>
          <w:sz w:val="22"/>
          <w:szCs w:val="22"/>
          <w:lang w:val="lv-LV"/>
        </w:rPr>
      </w:pPr>
      <w:r w:rsidRPr="0048331D">
        <w:rPr>
          <w:rFonts w:ascii="Arial" w:hAnsi="Arial" w:cs="Arial"/>
          <w:sz w:val="22"/>
          <w:szCs w:val="22"/>
          <w:lang w:val="lv-LV"/>
        </w:rPr>
        <w:t xml:space="preserve">Komitejas vadītāja </w:t>
      </w:r>
    </w:p>
    <w:p w:rsidR="0026357D" w:rsidRDefault="0026357D" w:rsidP="0026357D">
      <w:pPr>
        <w:rPr>
          <w:rFonts w:ascii="Arial" w:hAnsi="Arial" w:cs="Arial"/>
          <w:sz w:val="22"/>
          <w:szCs w:val="22"/>
        </w:rPr>
      </w:pPr>
    </w:p>
    <w:p w:rsidR="0026357D" w:rsidRPr="0048331D" w:rsidRDefault="0026357D" w:rsidP="0026357D">
      <w:pPr>
        <w:rPr>
          <w:rFonts w:ascii="Arial" w:hAnsi="Arial" w:cs="Arial"/>
          <w:sz w:val="22"/>
          <w:szCs w:val="22"/>
        </w:rPr>
      </w:pPr>
    </w:p>
    <w:p w:rsidR="00374F4A" w:rsidRDefault="00374F4A"/>
    <w:sectPr w:rsidR="00374F4A">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BEA" w:rsidRDefault="00A25BEA">
      <w:r>
        <w:separator/>
      </w:r>
    </w:p>
  </w:endnote>
  <w:endnote w:type="continuationSeparator" w:id="0">
    <w:p w:rsidR="00A25BEA" w:rsidRDefault="00A2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A72" w:rsidRDefault="002635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7A72" w:rsidRDefault="00A25B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A72" w:rsidRPr="00447475" w:rsidRDefault="0026357D" w:rsidP="001F7A20">
    <w:pPr>
      <w:pStyle w:val="Footer"/>
      <w:framePr w:wrap="around" w:vAnchor="text" w:hAnchor="page" w:x="9031" w:y="-9"/>
      <w:rPr>
        <w:rStyle w:val="PageNumber"/>
        <w:rFonts w:ascii="Arial Narrow" w:hAnsi="Arial Narrow"/>
        <w:sz w:val="22"/>
        <w:szCs w:val="22"/>
      </w:rPr>
    </w:pPr>
    <w:r w:rsidRPr="00447475">
      <w:rPr>
        <w:rStyle w:val="PageNumber"/>
        <w:rFonts w:ascii="Arial Narrow" w:hAnsi="Arial Narrow"/>
        <w:sz w:val="22"/>
        <w:szCs w:val="22"/>
      </w:rPr>
      <w:fldChar w:fldCharType="begin"/>
    </w:r>
    <w:r w:rsidRPr="00447475">
      <w:rPr>
        <w:rStyle w:val="PageNumber"/>
        <w:rFonts w:ascii="Arial Narrow" w:hAnsi="Arial Narrow"/>
        <w:sz w:val="22"/>
        <w:szCs w:val="22"/>
      </w:rPr>
      <w:instrText xml:space="preserve">PAGE  </w:instrText>
    </w:r>
    <w:r w:rsidRPr="00447475">
      <w:rPr>
        <w:rStyle w:val="PageNumber"/>
        <w:rFonts w:ascii="Arial Narrow" w:hAnsi="Arial Narrow"/>
        <w:sz w:val="22"/>
        <w:szCs w:val="22"/>
      </w:rPr>
      <w:fldChar w:fldCharType="separate"/>
    </w:r>
    <w:r w:rsidR="00E8597B">
      <w:rPr>
        <w:rStyle w:val="PageNumber"/>
        <w:rFonts w:ascii="Arial Narrow" w:hAnsi="Arial Narrow"/>
        <w:noProof/>
        <w:sz w:val="22"/>
        <w:szCs w:val="22"/>
      </w:rPr>
      <w:t>2</w:t>
    </w:r>
    <w:r w:rsidRPr="00447475">
      <w:rPr>
        <w:rStyle w:val="PageNumber"/>
        <w:rFonts w:ascii="Arial Narrow" w:hAnsi="Arial Narrow"/>
        <w:sz w:val="22"/>
        <w:szCs w:val="22"/>
      </w:rPr>
      <w:fldChar w:fldCharType="end"/>
    </w:r>
  </w:p>
  <w:p w:rsidR="00DB7A72" w:rsidRPr="0038607B" w:rsidRDefault="00A25BEA">
    <w:pPr>
      <w:pStyle w:val="Header"/>
      <w:rPr>
        <w:rFonts w:ascii="Arial Narrow" w:hAnsi="Arial Narrow"/>
        <w:i/>
        <w:iCs/>
        <w:sz w:val="20"/>
        <w:lang w:val="lv-LV"/>
      </w:rPr>
    </w:pPr>
  </w:p>
  <w:p w:rsidR="00DB7A72" w:rsidRPr="0063293B" w:rsidRDefault="00A25BEA">
    <w:pPr>
      <w:pStyle w:val="Footer"/>
      <w:ind w:right="360"/>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BEA" w:rsidRDefault="00A25BEA">
      <w:r>
        <w:separator/>
      </w:r>
    </w:p>
  </w:footnote>
  <w:footnote w:type="continuationSeparator" w:id="0">
    <w:p w:rsidR="00A25BEA" w:rsidRDefault="00A25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571FE"/>
    <w:multiLevelType w:val="hybridMultilevel"/>
    <w:tmpl w:val="97A41A40"/>
    <w:lvl w:ilvl="0" w:tplc="58321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7D"/>
    <w:rsid w:val="0026357D"/>
    <w:rsid w:val="00374F4A"/>
    <w:rsid w:val="00A25BEA"/>
    <w:rsid w:val="00E859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39F2D02-9983-4FE2-9F5C-EB197AE8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7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357D"/>
    <w:pPr>
      <w:jc w:val="center"/>
    </w:pPr>
    <w:rPr>
      <w:b/>
      <w:bCs/>
      <w:lang w:val="x-none" w:eastAsia="x-none"/>
    </w:rPr>
  </w:style>
  <w:style w:type="character" w:customStyle="1" w:styleId="BodyTextChar">
    <w:name w:val="Body Text Char"/>
    <w:basedOn w:val="DefaultParagraphFont"/>
    <w:link w:val="BodyText"/>
    <w:rsid w:val="0026357D"/>
    <w:rPr>
      <w:rFonts w:ascii="Times New Roman" w:eastAsia="Times New Roman" w:hAnsi="Times New Roman" w:cs="Times New Roman"/>
      <w:b/>
      <w:bCs/>
      <w:sz w:val="24"/>
      <w:szCs w:val="24"/>
      <w:lang w:val="x-none" w:eastAsia="x-none"/>
    </w:rPr>
  </w:style>
  <w:style w:type="paragraph" w:styleId="Header">
    <w:name w:val="header"/>
    <w:basedOn w:val="Normal"/>
    <w:link w:val="HeaderChar"/>
    <w:rsid w:val="0026357D"/>
    <w:pPr>
      <w:tabs>
        <w:tab w:val="center" w:pos="4153"/>
        <w:tab w:val="right" w:pos="8306"/>
      </w:tabs>
    </w:pPr>
    <w:rPr>
      <w:lang w:eastAsia="x-none"/>
    </w:rPr>
  </w:style>
  <w:style w:type="character" w:customStyle="1" w:styleId="HeaderChar">
    <w:name w:val="Header Char"/>
    <w:basedOn w:val="DefaultParagraphFont"/>
    <w:link w:val="Header"/>
    <w:rsid w:val="0026357D"/>
    <w:rPr>
      <w:rFonts w:ascii="Times New Roman" w:eastAsia="Times New Roman" w:hAnsi="Times New Roman" w:cs="Times New Roman"/>
      <w:sz w:val="24"/>
      <w:szCs w:val="24"/>
      <w:lang w:val="en-GB" w:eastAsia="x-none"/>
    </w:rPr>
  </w:style>
  <w:style w:type="paragraph" w:styleId="Footer">
    <w:name w:val="footer"/>
    <w:basedOn w:val="Normal"/>
    <w:link w:val="FooterChar"/>
    <w:rsid w:val="0026357D"/>
    <w:pPr>
      <w:tabs>
        <w:tab w:val="center" w:pos="4153"/>
        <w:tab w:val="right" w:pos="8306"/>
      </w:tabs>
    </w:pPr>
    <w:rPr>
      <w:lang w:eastAsia="x-none"/>
    </w:rPr>
  </w:style>
  <w:style w:type="character" w:customStyle="1" w:styleId="FooterChar">
    <w:name w:val="Footer Char"/>
    <w:basedOn w:val="DefaultParagraphFont"/>
    <w:link w:val="Footer"/>
    <w:rsid w:val="0026357D"/>
    <w:rPr>
      <w:rFonts w:ascii="Times New Roman" w:eastAsia="Times New Roman" w:hAnsi="Times New Roman" w:cs="Times New Roman"/>
      <w:sz w:val="24"/>
      <w:szCs w:val="24"/>
      <w:lang w:val="en-GB" w:eastAsia="x-none"/>
    </w:rPr>
  </w:style>
  <w:style w:type="character" w:styleId="PageNumber">
    <w:name w:val="page number"/>
    <w:basedOn w:val="DefaultParagraphFont"/>
    <w:rsid w:val="0026357D"/>
  </w:style>
  <w:style w:type="paragraph" w:styleId="NormalWeb">
    <w:name w:val="Normal (Web)"/>
    <w:basedOn w:val="Normal"/>
    <w:uiPriority w:val="99"/>
    <w:unhideWhenUsed/>
    <w:rsid w:val="0026357D"/>
    <w:pPr>
      <w:spacing w:before="100" w:beforeAutospacing="1" w:after="100" w:afterAutospacing="1"/>
    </w:pPr>
    <w:rPr>
      <w:lang w:val="lv-LV" w:eastAsia="lv-LV"/>
    </w:rPr>
  </w:style>
  <w:style w:type="paragraph" w:styleId="BodyText2">
    <w:name w:val="Body Text 2"/>
    <w:basedOn w:val="Normal"/>
    <w:link w:val="BodyText2Char"/>
    <w:rsid w:val="0026357D"/>
    <w:pPr>
      <w:spacing w:after="120" w:line="480" w:lineRule="auto"/>
    </w:pPr>
  </w:style>
  <w:style w:type="character" w:customStyle="1" w:styleId="BodyText2Char">
    <w:name w:val="Body Text 2 Char"/>
    <w:basedOn w:val="DefaultParagraphFont"/>
    <w:link w:val="BodyText2"/>
    <w:rsid w:val="0026357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6357D"/>
    <w:pPr>
      <w:spacing w:after="200" w:line="276" w:lineRule="auto"/>
      <w:ind w:left="720"/>
    </w:pPr>
    <w:rPr>
      <w:rFonts w:ascii="Calibri" w:hAnsi="Calibri"/>
      <w:sz w:val="22"/>
      <w:szCs w:val="22"/>
      <w:lang w:val="en-US"/>
    </w:rPr>
  </w:style>
  <w:style w:type="character" w:customStyle="1" w:styleId="apple-converted-space">
    <w:name w:val="apple-converted-space"/>
    <w:rsid w:val="0026357D"/>
  </w:style>
  <w:style w:type="character" w:styleId="Strong">
    <w:name w:val="Strong"/>
    <w:uiPriority w:val="22"/>
    <w:qFormat/>
    <w:rsid w:val="00263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2853</Words>
  <Characters>1627</Characters>
  <Application>Microsoft Office Word</Application>
  <DocSecurity>0</DocSecurity>
  <Lines>13</Lines>
  <Paragraphs>8</Paragraphs>
  <ScaleCrop>false</ScaleCrop>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dc:creator>
  <cp:keywords/>
  <dc:description/>
  <cp:lastModifiedBy>Anete</cp:lastModifiedBy>
  <cp:revision>3</cp:revision>
  <dcterms:created xsi:type="dcterms:W3CDTF">2017-03-24T11:57:00Z</dcterms:created>
  <dcterms:modified xsi:type="dcterms:W3CDTF">2017-11-29T09:52:00Z</dcterms:modified>
</cp:coreProperties>
</file>